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06" w:rsidRPr="001D0733" w:rsidRDefault="002B5906" w:rsidP="008939C8">
      <w:pPr>
        <w:spacing w:after="0" w:line="240" w:lineRule="auto"/>
        <w:rPr>
          <w:rFonts w:ascii="Cambria" w:hAnsi="Cambria" w:cs="Calibri"/>
          <w:sz w:val="23"/>
          <w:szCs w:val="23"/>
        </w:rPr>
        <w:sectPr w:rsidR="002B5906" w:rsidRPr="001D0733" w:rsidSect="00547759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B5D86" w:rsidRPr="0049315F" w:rsidRDefault="00CB5D86" w:rsidP="006947B9">
      <w:pPr>
        <w:tabs>
          <w:tab w:val="right" w:pos="9072"/>
        </w:tabs>
        <w:spacing w:after="0" w:line="240" w:lineRule="auto"/>
        <w:rPr>
          <w:rFonts w:ascii="Cambria" w:hAnsi="Cambria" w:cs="Calibri"/>
          <w:sz w:val="23"/>
          <w:szCs w:val="23"/>
        </w:rPr>
      </w:pPr>
      <w:r w:rsidRPr="0049315F">
        <w:rPr>
          <w:rFonts w:ascii="Cambria" w:hAnsi="Cambria" w:cs="Calibri"/>
          <w:sz w:val="23"/>
          <w:szCs w:val="23"/>
        </w:rPr>
        <w:t>Č. j.:</w:t>
      </w:r>
      <w:r w:rsidR="00F25A95">
        <w:rPr>
          <w:rFonts w:ascii="Cambria" w:hAnsi="Cambria" w:cs="Calibri"/>
          <w:sz w:val="23"/>
          <w:szCs w:val="23"/>
        </w:rPr>
        <w:t xml:space="preserve"> </w:t>
      </w:r>
      <w:r w:rsidR="00F25A95" w:rsidRPr="00F25A95">
        <w:rPr>
          <w:rFonts w:ascii="Cambria" w:hAnsi="Cambria" w:cs="Calibri"/>
          <w:sz w:val="23"/>
          <w:szCs w:val="23"/>
        </w:rPr>
        <w:t>UKKTF/129569/2018</w:t>
      </w:r>
      <w:r w:rsidR="00FD7CC7" w:rsidRPr="0049315F">
        <w:rPr>
          <w:rFonts w:ascii="Cambria" w:hAnsi="Cambria" w:cs="Calibri"/>
          <w:sz w:val="23"/>
          <w:szCs w:val="23"/>
        </w:rPr>
        <w:tab/>
      </w:r>
      <w:r w:rsidR="00246E17" w:rsidRPr="0049315F">
        <w:rPr>
          <w:rFonts w:ascii="Cambria" w:hAnsi="Cambria" w:cs="Calibri"/>
          <w:sz w:val="23"/>
          <w:szCs w:val="23"/>
        </w:rPr>
        <w:t xml:space="preserve">V Praze dne </w:t>
      </w:r>
      <w:r w:rsidR="00C03833">
        <w:rPr>
          <w:rFonts w:ascii="Cambria" w:eastAsia="Times New Roman" w:hAnsi="Cambria"/>
          <w:sz w:val="24"/>
          <w:szCs w:val="24"/>
          <w:lang w:eastAsia="cs-CZ"/>
        </w:rPr>
        <w:t>2</w:t>
      </w:r>
      <w:r w:rsidR="001F5E04">
        <w:rPr>
          <w:rFonts w:ascii="Cambria" w:eastAsia="Times New Roman" w:hAnsi="Cambria"/>
          <w:sz w:val="24"/>
          <w:szCs w:val="24"/>
          <w:lang w:eastAsia="cs-CZ"/>
        </w:rPr>
        <w:t>7</w:t>
      </w:r>
      <w:r w:rsidR="00C03833">
        <w:rPr>
          <w:rFonts w:ascii="Cambria" w:eastAsia="Times New Roman" w:hAnsi="Cambria"/>
          <w:sz w:val="24"/>
          <w:szCs w:val="24"/>
          <w:lang w:eastAsia="cs-CZ"/>
        </w:rPr>
        <w:t>. září</w:t>
      </w:r>
      <w:r w:rsidR="0049315F" w:rsidRPr="0049315F">
        <w:rPr>
          <w:rFonts w:ascii="Cambria" w:eastAsia="Times New Roman" w:hAnsi="Cambria"/>
          <w:sz w:val="24"/>
          <w:szCs w:val="24"/>
          <w:lang w:eastAsia="cs-CZ"/>
        </w:rPr>
        <w:t xml:space="preserve"> 2018</w:t>
      </w:r>
    </w:p>
    <w:p w:rsidR="00B509C2" w:rsidRDefault="00B509C2" w:rsidP="00CB5D86">
      <w:pPr>
        <w:keepNext/>
        <w:tabs>
          <w:tab w:val="right" w:pos="8931"/>
        </w:tabs>
        <w:spacing w:after="0" w:line="360" w:lineRule="exact"/>
        <w:jc w:val="center"/>
        <w:outlineLvl w:val="2"/>
        <w:rPr>
          <w:rFonts w:ascii="Cambria" w:eastAsia="Times New Roman" w:hAnsi="Cambria"/>
          <w:b/>
          <w:sz w:val="28"/>
          <w:szCs w:val="20"/>
          <w:lang w:eastAsia="cs-CZ"/>
        </w:rPr>
      </w:pPr>
    </w:p>
    <w:p w:rsidR="00945FC6" w:rsidRDefault="00945FC6" w:rsidP="00CB5D86">
      <w:pPr>
        <w:keepNext/>
        <w:tabs>
          <w:tab w:val="right" w:pos="8931"/>
        </w:tabs>
        <w:spacing w:after="0" w:line="360" w:lineRule="exact"/>
        <w:jc w:val="center"/>
        <w:outlineLvl w:val="2"/>
        <w:rPr>
          <w:rFonts w:ascii="Cambria" w:eastAsia="Times New Roman" w:hAnsi="Cambria"/>
          <w:b/>
          <w:sz w:val="28"/>
          <w:szCs w:val="20"/>
          <w:lang w:eastAsia="cs-CZ"/>
        </w:rPr>
      </w:pPr>
    </w:p>
    <w:p w:rsidR="00CB5D86" w:rsidRPr="00A85BAF" w:rsidRDefault="00CB5D86" w:rsidP="00CB5D86">
      <w:pPr>
        <w:keepNext/>
        <w:tabs>
          <w:tab w:val="right" w:pos="8931"/>
        </w:tabs>
        <w:spacing w:after="0" w:line="360" w:lineRule="exact"/>
        <w:jc w:val="center"/>
        <w:outlineLvl w:val="2"/>
        <w:rPr>
          <w:rFonts w:ascii="Cambria" w:eastAsia="Times New Roman" w:hAnsi="Cambria"/>
          <w:b/>
          <w:sz w:val="28"/>
          <w:szCs w:val="20"/>
          <w:lang w:eastAsia="cs-CZ"/>
        </w:rPr>
      </w:pPr>
      <w:bookmarkStart w:id="0" w:name="_GoBack"/>
      <w:bookmarkEnd w:id="0"/>
      <w:r w:rsidRPr="0049315F">
        <w:rPr>
          <w:rFonts w:ascii="Cambria" w:eastAsia="Times New Roman" w:hAnsi="Cambria"/>
          <w:b/>
          <w:sz w:val="28"/>
          <w:szCs w:val="20"/>
          <w:lang w:eastAsia="cs-CZ"/>
        </w:rPr>
        <w:t>OPA</w:t>
      </w:r>
      <w:r w:rsidRPr="0049315F">
        <w:rPr>
          <w:rFonts w:ascii="Cambria" w:eastAsia="Times New Roman" w:hAnsi="Cambria"/>
          <w:b/>
          <w:caps/>
          <w:sz w:val="28"/>
          <w:szCs w:val="20"/>
          <w:lang w:eastAsia="cs-CZ"/>
        </w:rPr>
        <w:t xml:space="preserve">tření děkana </w:t>
      </w:r>
      <w:r w:rsidRPr="0049315F">
        <w:rPr>
          <w:rFonts w:ascii="Cambria" w:eastAsia="Times New Roman" w:hAnsi="Cambria"/>
          <w:b/>
          <w:sz w:val="28"/>
          <w:szCs w:val="20"/>
          <w:lang w:eastAsia="cs-CZ"/>
        </w:rPr>
        <w:t xml:space="preserve">č. </w:t>
      </w:r>
      <w:r w:rsidR="006947B9">
        <w:rPr>
          <w:rFonts w:ascii="Cambria" w:eastAsia="Times New Roman" w:hAnsi="Cambria"/>
          <w:b/>
          <w:sz w:val="28"/>
          <w:szCs w:val="20"/>
          <w:lang w:eastAsia="cs-CZ"/>
        </w:rPr>
        <w:t>2</w:t>
      </w:r>
      <w:r w:rsidR="00D77DB9">
        <w:rPr>
          <w:rFonts w:ascii="Cambria" w:eastAsia="Times New Roman" w:hAnsi="Cambria"/>
          <w:b/>
          <w:sz w:val="28"/>
          <w:szCs w:val="20"/>
          <w:lang w:eastAsia="cs-CZ"/>
        </w:rPr>
        <w:t>5</w:t>
      </w:r>
      <w:r w:rsidRPr="0049315F">
        <w:rPr>
          <w:rFonts w:ascii="Cambria" w:eastAsia="Times New Roman" w:hAnsi="Cambria"/>
          <w:b/>
          <w:sz w:val="28"/>
          <w:szCs w:val="20"/>
          <w:lang w:eastAsia="cs-CZ"/>
        </w:rPr>
        <w:t>/201</w:t>
      </w:r>
      <w:r w:rsidR="00246E17" w:rsidRPr="0049315F">
        <w:rPr>
          <w:rFonts w:ascii="Cambria" w:eastAsia="Times New Roman" w:hAnsi="Cambria"/>
          <w:b/>
          <w:sz w:val="28"/>
          <w:szCs w:val="20"/>
          <w:lang w:eastAsia="cs-CZ"/>
        </w:rPr>
        <w:t>8</w:t>
      </w:r>
    </w:p>
    <w:p w:rsidR="00FA7443" w:rsidRPr="00FA7443" w:rsidRDefault="00FA7443" w:rsidP="00FA7443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FA7443">
        <w:rPr>
          <w:rFonts w:ascii="Cambria" w:hAnsi="Cambria"/>
          <w:b/>
          <w:sz w:val="32"/>
          <w:szCs w:val="32"/>
        </w:rPr>
        <w:t>Výše stipendia v případech zvláštního zřetele hodných</w:t>
      </w:r>
    </w:p>
    <w:p w:rsidR="00447152" w:rsidRDefault="00FA7443" w:rsidP="00FA7443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FA7443">
        <w:rPr>
          <w:rFonts w:ascii="Cambria" w:hAnsi="Cambria"/>
          <w:b/>
          <w:sz w:val="32"/>
          <w:szCs w:val="32"/>
        </w:rPr>
        <w:t>platná v akad</w:t>
      </w:r>
      <w:r>
        <w:rPr>
          <w:rFonts w:ascii="Cambria" w:hAnsi="Cambria"/>
          <w:b/>
          <w:sz w:val="32"/>
          <w:szCs w:val="32"/>
        </w:rPr>
        <w:t>emickém</w:t>
      </w:r>
      <w:r w:rsidRPr="00FA7443">
        <w:rPr>
          <w:rFonts w:ascii="Cambria" w:hAnsi="Cambria"/>
          <w:b/>
          <w:sz w:val="32"/>
          <w:szCs w:val="32"/>
        </w:rPr>
        <w:t xml:space="preserve"> roce 201</w:t>
      </w:r>
      <w:r w:rsidR="006947B9">
        <w:rPr>
          <w:rFonts w:ascii="Cambria" w:hAnsi="Cambria"/>
          <w:b/>
          <w:sz w:val="32"/>
          <w:szCs w:val="32"/>
        </w:rPr>
        <w:t>8</w:t>
      </w:r>
      <w:r w:rsidRPr="00FA7443">
        <w:rPr>
          <w:rFonts w:ascii="Cambria" w:hAnsi="Cambria"/>
          <w:b/>
          <w:sz w:val="32"/>
          <w:szCs w:val="32"/>
        </w:rPr>
        <w:t>/201</w:t>
      </w:r>
      <w:r w:rsidR="006947B9">
        <w:rPr>
          <w:rFonts w:ascii="Cambria" w:hAnsi="Cambria"/>
          <w:b/>
          <w:sz w:val="32"/>
          <w:szCs w:val="32"/>
        </w:rPr>
        <w:t>9</w:t>
      </w:r>
    </w:p>
    <w:p w:rsidR="00B343C9" w:rsidRPr="00A85BAF" w:rsidRDefault="00B343C9" w:rsidP="006D34D7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8939C8" w:rsidRPr="001D0733" w:rsidRDefault="008939C8" w:rsidP="006D34D7">
      <w:pPr>
        <w:spacing w:after="0" w:line="240" w:lineRule="auto"/>
        <w:jc w:val="center"/>
        <w:rPr>
          <w:rFonts w:ascii="Cambria" w:hAnsi="Cambria" w:cs="Calibri"/>
          <w:sz w:val="23"/>
          <w:szCs w:val="23"/>
        </w:rPr>
      </w:pPr>
    </w:p>
    <w:p w:rsidR="00FA7443" w:rsidRPr="00FA7443" w:rsidRDefault="00FA7443" w:rsidP="00945FC6">
      <w:pPr>
        <w:spacing w:after="10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  <w:r w:rsidRPr="00FA7443">
        <w:rPr>
          <w:rFonts w:ascii="Cambria" w:eastAsia="Times New Roman" w:hAnsi="Cambria"/>
          <w:sz w:val="24"/>
          <w:szCs w:val="24"/>
          <w:lang w:eastAsia="cs-CZ"/>
        </w:rPr>
        <w:t>K provedení č</w:t>
      </w:r>
      <w:r w:rsidRPr="00FA7443">
        <w:rPr>
          <w:rFonts w:ascii="Cambria" w:hAnsi="Cambria"/>
          <w:sz w:val="24"/>
          <w:szCs w:val="24"/>
        </w:rPr>
        <w:t>l. 6 odst. 4 Pravidel pro přiznávání stipendií</w:t>
      </w:r>
      <w:r w:rsidRPr="00FA7443">
        <w:rPr>
          <w:rFonts w:ascii="Cambria" w:hAnsi="Cambria"/>
          <w:sz w:val="24"/>
        </w:rPr>
        <w:t xml:space="preserve"> </w:t>
      </w:r>
      <w:r w:rsidRPr="00FA7443">
        <w:rPr>
          <w:rFonts w:ascii="Cambria" w:hAnsi="Cambria"/>
          <w:sz w:val="24"/>
          <w:szCs w:val="24"/>
        </w:rPr>
        <w:t>na Katolické teologické fakultě Univerzity Karlovy</w:t>
      </w:r>
      <w:r w:rsidRPr="00FA7443">
        <w:rPr>
          <w:rFonts w:ascii="Cambria" w:eastAsia="Times New Roman" w:hAnsi="Cambria"/>
          <w:sz w:val="24"/>
          <w:szCs w:val="24"/>
          <w:lang w:eastAsia="cs-CZ"/>
        </w:rPr>
        <w:t xml:space="preserve"> a Opatření děkana č. </w:t>
      </w:r>
      <w:r w:rsidR="005275D5">
        <w:rPr>
          <w:rFonts w:ascii="Cambria" w:eastAsia="Times New Roman" w:hAnsi="Cambria"/>
          <w:sz w:val="24"/>
          <w:szCs w:val="24"/>
          <w:lang w:eastAsia="cs-CZ"/>
        </w:rPr>
        <w:t>8</w:t>
      </w:r>
      <w:r w:rsidRPr="00FA7443">
        <w:rPr>
          <w:rFonts w:ascii="Cambria" w:eastAsia="Times New Roman" w:hAnsi="Cambria"/>
          <w:sz w:val="24"/>
          <w:szCs w:val="24"/>
          <w:lang w:eastAsia="cs-CZ"/>
        </w:rPr>
        <w:t>/2018, Stipendium v případech zvláštního zřetele hodných, stanovím pro akad. rok 201</w:t>
      </w:r>
      <w:r w:rsidR="006947B9">
        <w:rPr>
          <w:rFonts w:ascii="Cambria" w:eastAsia="Times New Roman" w:hAnsi="Cambria"/>
          <w:sz w:val="24"/>
          <w:szCs w:val="24"/>
          <w:lang w:eastAsia="cs-CZ"/>
        </w:rPr>
        <w:t>8</w:t>
      </w:r>
      <w:r w:rsidRPr="00FA7443">
        <w:rPr>
          <w:rFonts w:ascii="Cambria" w:eastAsia="Times New Roman" w:hAnsi="Cambria"/>
          <w:sz w:val="24"/>
          <w:szCs w:val="24"/>
          <w:lang w:eastAsia="cs-CZ"/>
        </w:rPr>
        <w:t>/201</w:t>
      </w:r>
      <w:r w:rsidR="006947B9">
        <w:rPr>
          <w:rFonts w:ascii="Cambria" w:eastAsia="Times New Roman" w:hAnsi="Cambria"/>
          <w:sz w:val="24"/>
          <w:szCs w:val="24"/>
          <w:lang w:eastAsia="cs-CZ"/>
        </w:rPr>
        <w:t>9</w:t>
      </w:r>
      <w:r w:rsidRPr="00FA7443">
        <w:rPr>
          <w:rFonts w:ascii="Cambria" w:eastAsia="Times New Roman" w:hAnsi="Cambria"/>
          <w:sz w:val="24"/>
          <w:szCs w:val="24"/>
          <w:lang w:eastAsia="cs-CZ"/>
        </w:rPr>
        <w:t xml:space="preserve"> výši stipendia v případech zvláštního zřetele hodných (dále jen „mimořádné stipendium“) takto:</w:t>
      </w:r>
    </w:p>
    <w:p w:rsidR="00FA7443" w:rsidRPr="00FA7443" w:rsidRDefault="00FA7443" w:rsidP="00945FC6">
      <w:pPr>
        <w:spacing w:after="100" w:line="360" w:lineRule="auto"/>
        <w:contextualSpacing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p w:rsidR="00FA7443" w:rsidRPr="00FA7443" w:rsidRDefault="00FA7443" w:rsidP="00945FC6">
      <w:pPr>
        <w:keepNext/>
        <w:spacing w:after="100" w:line="360" w:lineRule="auto"/>
        <w:contextualSpacing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cs-CZ"/>
        </w:rPr>
      </w:pPr>
      <w:r w:rsidRPr="00FA7443">
        <w:rPr>
          <w:rFonts w:ascii="Cambria" w:eastAsia="Times New Roman" w:hAnsi="Cambria"/>
          <w:b/>
          <w:bCs/>
          <w:sz w:val="24"/>
          <w:szCs w:val="24"/>
          <w:lang w:eastAsia="cs-CZ"/>
        </w:rPr>
        <w:t>Čl. 1</w:t>
      </w:r>
    </w:p>
    <w:p w:rsidR="00FA7443" w:rsidRPr="00FA7443" w:rsidRDefault="00FA7443" w:rsidP="00945FC6">
      <w:pPr>
        <w:keepNext/>
        <w:spacing w:after="100" w:line="360" w:lineRule="auto"/>
        <w:contextualSpacing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cs-CZ"/>
        </w:rPr>
      </w:pPr>
      <w:r w:rsidRPr="00FA7443">
        <w:rPr>
          <w:rFonts w:ascii="Cambria" w:eastAsia="Times New Roman" w:hAnsi="Cambria"/>
          <w:b/>
          <w:bCs/>
          <w:sz w:val="24"/>
          <w:szCs w:val="24"/>
          <w:lang w:eastAsia="cs-CZ"/>
        </w:rPr>
        <w:t>Mimořádné stipendium</w:t>
      </w:r>
    </w:p>
    <w:p w:rsidR="00FA7443" w:rsidRPr="00FA7443" w:rsidRDefault="00FA7443" w:rsidP="00945FC6">
      <w:pPr>
        <w:spacing w:after="100" w:line="240" w:lineRule="auto"/>
        <w:contextualSpacing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2134"/>
      </w:tblGrid>
      <w:tr w:rsidR="00FA7443" w:rsidRPr="00FA7443" w:rsidTr="006117D3">
        <w:tc>
          <w:tcPr>
            <w:tcW w:w="6938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both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eastAsia="Times New Roman" w:hAnsi="Cambria"/>
                <w:sz w:val="24"/>
                <w:szCs w:val="24"/>
                <w:lang w:eastAsia="cs-CZ"/>
              </w:rPr>
              <w:t>za příkladný občanský čin</w:t>
            </w:r>
          </w:p>
        </w:tc>
        <w:tc>
          <w:tcPr>
            <w:tcW w:w="2134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right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eastAsia="Times New Roman" w:hAnsi="Cambria"/>
                <w:sz w:val="24"/>
                <w:szCs w:val="24"/>
                <w:lang w:eastAsia="cs-CZ"/>
              </w:rPr>
              <w:t>5.000,- Kč</w:t>
            </w:r>
          </w:p>
        </w:tc>
      </w:tr>
      <w:tr w:rsidR="00FA7443" w:rsidRPr="00FA7443" w:rsidTr="006117D3">
        <w:tc>
          <w:tcPr>
            <w:tcW w:w="6938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both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eastAsia="Times New Roman" w:hAnsi="Cambria"/>
                <w:sz w:val="24"/>
                <w:szCs w:val="24"/>
                <w:lang w:eastAsia="cs-CZ"/>
              </w:rPr>
              <w:t>za činnost jednorázovou</w:t>
            </w:r>
          </w:p>
        </w:tc>
        <w:tc>
          <w:tcPr>
            <w:tcW w:w="2134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right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eastAsia="Times New Roman" w:hAnsi="Cambria"/>
                <w:sz w:val="24"/>
                <w:szCs w:val="24"/>
                <w:lang w:eastAsia="cs-CZ"/>
              </w:rPr>
              <w:t>100 až 1.000,- Kč</w:t>
            </w:r>
          </w:p>
        </w:tc>
      </w:tr>
      <w:tr w:rsidR="00FA7443" w:rsidRPr="00FA7443" w:rsidTr="006117D3">
        <w:tc>
          <w:tcPr>
            <w:tcW w:w="6938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both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eastAsia="Times New Roman" w:hAnsi="Cambria"/>
                <w:sz w:val="24"/>
                <w:szCs w:val="24"/>
                <w:lang w:eastAsia="cs-CZ"/>
              </w:rPr>
              <w:t>za činnost jednorázovou smluvenou</w:t>
            </w:r>
          </w:p>
        </w:tc>
        <w:tc>
          <w:tcPr>
            <w:tcW w:w="2134" w:type="dxa"/>
          </w:tcPr>
          <w:p w:rsidR="00FA7443" w:rsidRPr="00C03833" w:rsidRDefault="00FA7443" w:rsidP="00945FC6">
            <w:pPr>
              <w:spacing w:after="100" w:line="240" w:lineRule="auto"/>
              <w:contextualSpacing/>
              <w:jc w:val="right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C03833">
              <w:rPr>
                <w:rFonts w:ascii="Cambria" w:eastAsia="Times New Roman" w:hAnsi="Cambria"/>
                <w:sz w:val="24"/>
                <w:szCs w:val="24"/>
                <w:lang w:eastAsia="cs-CZ"/>
              </w:rPr>
              <w:t>8</w:t>
            </w:r>
            <w:r w:rsidR="005F1794" w:rsidRPr="00C03833">
              <w:rPr>
                <w:rFonts w:ascii="Cambria" w:eastAsia="Times New Roman" w:hAnsi="Cambria"/>
                <w:sz w:val="24"/>
                <w:szCs w:val="24"/>
                <w:lang w:eastAsia="cs-CZ"/>
              </w:rPr>
              <w:t>5</w:t>
            </w:r>
            <w:r w:rsidRPr="00C03833">
              <w:rPr>
                <w:rFonts w:ascii="Cambria" w:eastAsia="Times New Roman" w:hAnsi="Cambria"/>
                <w:sz w:val="24"/>
                <w:szCs w:val="24"/>
                <w:lang w:eastAsia="cs-CZ"/>
              </w:rPr>
              <w:t>,- Kč/hod.</w:t>
            </w:r>
          </w:p>
        </w:tc>
      </w:tr>
      <w:tr w:rsidR="00FA7443" w:rsidRPr="00FA7443" w:rsidTr="006117D3">
        <w:tc>
          <w:tcPr>
            <w:tcW w:w="6938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both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eastAsia="Times New Roman" w:hAnsi="Cambria"/>
                <w:sz w:val="24"/>
                <w:szCs w:val="24"/>
                <w:lang w:eastAsia="cs-CZ"/>
              </w:rPr>
              <w:t>za činnost dlouhodobější smluvenou</w:t>
            </w:r>
          </w:p>
        </w:tc>
        <w:tc>
          <w:tcPr>
            <w:tcW w:w="2134" w:type="dxa"/>
          </w:tcPr>
          <w:p w:rsidR="00FA7443" w:rsidRPr="00C03833" w:rsidRDefault="00FA7443" w:rsidP="00945FC6">
            <w:pPr>
              <w:spacing w:after="100" w:line="240" w:lineRule="auto"/>
              <w:contextualSpacing/>
              <w:jc w:val="right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C03833">
              <w:rPr>
                <w:rFonts w:ascii="Cambria" w:eastAsia="Times New Roman" w:hAnsi="Cambria"/>
                <w:sz w:val="24"/>
                <w:szCs w:val="24"/>
                <w:lang w:eastAsia="cs-CZ"/>
              </w:rPr>
              <w:t>8</w:t>
            </w:r>
            <w:r w:rsidR="005F1794" w:rsidRPr="00C03833">
              <w:rPr>
                <w:rFonts w:ascii="Cambria" w:eastAsia="Times New Roman" w:hAnsi="Cambria"/>
                <w:sz w:val="24"/>
                <w:szCs w:val="24"/>
                <w:lang w:eastAsia="cs-CZ"/>
              </w:rPr>
              <w:t>5</w:t>
            </w:r>
            <w:r w:rsidRPr="00C03833">
              <w:rPr>
                <w:rFonts w:ascii="Cambria" w:eastAsia="Times New Roman" w:hAnsi="Cambria"/>
                <w:sz w:val="24"/>
                <w:szCs w:val="24"/>
                <w:lang w:eastAsia="cs-CZ"/>
              </w:rPr>
              <w:t>,- Kč/hod.</w:t>
            </w:r>
          </w:p>
        </w:tc>
      </w:tr>
    </w:tbl>
    <w:p w:rsidR="00945FC6" w:rsidRPr="00FA7443" w:rsidRDefault="00945FC6" w:rsidP="00945FC6">
      <w:pPr>
        <w:spacing w:after="10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</w:p>
    <w:p w:rsidR="00945FC6" w:rsidRPr="00FA7443" w:rsidRDefault="00945FC6" w:rsidP="00945FC6">
      <w:pPr>
        <w:spacing w:after="100" w:line="360" w:lineRule="auto"/>
        <w:contextualSpacing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p w:rsidR="00FA7443" w:rsidRPr="00FA7443" w:rsidRDefault="00FA7443" w:rsidP="00945FC6">
      <w:pPr>
        <w:spacing w:after="100" w:line="360" w:lineRule="auto"/>
        <w:contextualSpacing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cs-CZ"/>
        </w:rPr>
      </w:pPr>
      <w:r w:rsidRPr="00FA7443">
        <w:rPr>
          <w:rFonts w:ascii="Cambria" w:eastAsia="Times New Roman" w:hAnsi="Cambria"/>
          <w:b/>
          <w:bCs/>
          <w:sz w:val="24"/>
          <w:szCs w:val="24"/>
          <w:lang w:eastAsia="cs-CZ"/>
        </w:rPr>
        <w:t>Čl. 2</w:t>
      </w:r>
    </w:p>
    <w:p w:rsidR="00FA7443" w:rsidRPr="00FA7443" w:rsidRDefault="00FA7443" w:rsidP="00945FC6">
      <w:pPr>
        <w:spacing w:after="100" w:line="360" w:lineRule="auto"/>
        <w:contextualSpacing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cs-CZ"/>
        </w:rPr>
      </w:pPr>
      <w:r w:rsidRPr="00FA7443">
        <w:rPr>
          <w:rFonts w:ascii="Cambria" w:eastAsia="Times New Roman" w:hAnsi="Cambria"/>
          <w:b/>
          <w:bCs/>
          <w:sz w:val="24"/>
          <w:szCs w:val="24"/>
          <w:lang w:eastAsia="cs-CZ"/>
        </w:rPr>
        <w:t>Cena Miloslava kardinála Vlka</w:t>
      </w:r>
    </w:p>
    <w:p w:rsidR="00FA7443" w:rsidRPr="00FA7443" w:rsidRDefault="00FA7443" w:rsidP="00945FC6">
      <w:pPr>
        <w:spacing w:after="100" w:line="240" w:lineRule="auto"/>
        <w:contextualSpacing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2134"/>
      </w:tblGrid>
      <w:tr w:rsidR="00FA7443" w:rsidRPr="00FA7443" w:rsidTr="00945FC6">
        <w:tc>
          <w:tcPr>
            <w:tcW w:w="6938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both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hAnsi="Cambria"/>
                <w:sz w:val="24"/>
                <w:szCs w:val="24"/>
              </w:rPr>
              <w:t>pro absolventa magisterského programu</w:t>
            </w:r>
          </w:p>
        </w:tc>
        <w:tc>
          <w:tcPr>
            <w:tcW w:w="2134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right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hAnsi="Cambria"/>
                <w:sz w:val="24"/>
                <w:szCs w:val="24"/>
              </w:rPr>
              <w:t>20.000,- Kč</w:t>
            </w:r>
          </w:p>
        </w:tc>
      </w:tr>
      <w:tr w:rsidR="00FA7443" w:rsidRPr="00FA7443" w:rsidTr="00945FC6">
        <w:tc>
          <w:tcPr>
            <w:tcW w:w="6938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both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hAnsi="Cambria"/>
                <w:sz w:val="24"/>
                <w:szCs w:val="24"/>
              </w:rPr>
              <w:t>pro absolventa navazujícího magisterského programu</w:t>
            </w:r>
          </w:p>
        </w:tc>
        <w:tc>
          <w:tcPr>
            <w:tcW w:w="2134" w:type="dxa"/>
          </w:tcPr>
          <w:p w:rsidR="00FA7443" w:rsidRPr="00FA7443" w:rsidRDefault="00FA7443" w:rsidP="00945FC6">
            <w:pPr>
              <w:spacing w:after="100" w:line="240" w:lineRule="auto"/>
              <w:contextualSpacing/>
              <w:jc w:val="right"/>
              <w:rPr>
                <w:rFonts w:ascii="Cambria" w:eastAsia="Times New Roman" w:hAnsi="Cambria"/>
                <w:sz w:val="24"/>
                <w:szCs w:val="24"/>
                <w:lang w:eastAsia="cs-CZ"/>
              </w:rPr>
            </w:pPr>
            <w:r w:rsidRPr="00FA7443">
              <w:rPr>
                <w:rFonts w:ascii="Cambria" w:hAnsi="Cambria"/>
                <w:sz w:val="24"/>
                <w:szCs w:val="24"/>
              </w:rPr>
              <w:t>10.000,- Kč</w:t>
            </w:r>
          </w:p>
        </w:tc>
      </w:tr>
    </w:tbl>
    <w:p w:rsidR="00945FC6" w:rsidRPr="00FA7443" w:rsidRDefault="00945FC6" w:rsidP="00945FC6">
      <w:pPr>
        <w:spacing w:after="10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</w:p>
    <w:p w:rsidR="00945FC6" w:rsidRPr="00FA7443" w:rsidRDefault="00945FC6" w:rsidP="00945FC6">
      <w:pPr>
        <w:spacing w:after="100" w:line="360" w:lineRule="auto"/>
        <w:contextualSpacing/>
        <w:jc w:val="center"/>
        <w:rPr>
          <w:rFonts w:ascii="Cambria" w:eastAsia="Times New Roman" w:hAnsi="Cambria"/>
          <w:sz w:val="24"/>
          <w:szCs w:val="24"/>
          <w:lang w:eastAsia="cs-CZ"/>
        </w:rPr>
      </w:pPr>
    </w:p>
    <w:p w:rsidR="00FA7443" w:rsidRPr="00FA7443" w:rsidRDefault="00FA7443" w:rsidP="00945FC6">
      <w:pPr>
        <w:keepNext/>
        <w:spacing w:after="0" w:line="360" w:lineRule="auto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cs-CZ"/>
        </w:rPr>
      </w:pPr>
      <w:r w:rsidRPr="00FA7443">
        <w:rPr>
          <w:rFonts w:ascii="Cambria" w:eastAsia="Times New Roman" w:hAnsi="Cambria"/>
          <w:b/>
          <w:bCs/>
          <w:sz w:val="24"/>
          <w:szCs w:val="24"/>
          <w:lang w:eastAsia="cs-CZ"/>
        </w:rPr>
        <w:t>Čl. 3</w:t>
      </w:r>
    </w:p>
    <w:p w:rsidR="00FA7443" w:rsidRPr="00FA7443" w:rsidRDefault="00FA7443" w:rsidP="00945FC6">
      <w:pPr>
        <w:keepNext/>
        <w:spacing w:after="0" w:line="360" w:lineRule="auto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cs-CZ"/>
        </w:rPr>
      </w:pPr>
      <w:r w:rsidRPr="00FA7443">
        <w:rPr>
          <w:rFonts w:ascii="Cambria" w:eastAsia="Times New Roman" w:hAnsi="Cambria"/>
          <w:b/>
          <w:bCs/>
          <w:sz w:val="24"/>
          <w:szCs w:val="24"/>
          <w:lang w:eastAsia="cs-CZ"/>
        </w:rPr>
        <w:t>Závěrečná ustanovení</w:t>
      </w:r>
    </w:p>
    <w:p w:rsidR="00FA7443" w:rsidRPr="00FA7443" w:rsidRDefault="00FA7443" w:rsidP="00945FC6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Cs/>
          <w:sz w:val="24"/>
          <w:szCs w:val="24"/>
          <w:lang w:eastAsia="cs-CZ"/>
        </w:rPr>
      </w:pPr>
    </w:p>
    <w:p w:rsidR="00651E90" w:rsidRPr="00C03833" w:rsidRDefault="00651E90" w:rsidP="00945FC6">
      <w:pPr>
        <w:numPr>
          <w:ilvl w:val="1"/>
          <w:numId w:val="1"/>
        </w:numPr>
        <w:spacing w:after="100" w:line="360" w:lineRule="auto"/>
        <w:ind w:left="397" w:hanging="397"/>
        <w:contextualSpacing/>
        <w:jc w:val="both"/>
        <w:rPr>
          <w:rFonts w:ascii="Cambria" w:eastAsia="Times New Roman" w:hAnsi="Cambria"/>
          <w:sz w:val="24"/>
          <w:szCs w:val="24"/>
          <w:lang w:eastAsia="cs-CZ"/>
        </w:rPr>
      </w:pPr>
      <w:r w:rsidRPr="00651E90">
        <w:rPr>
          <w:rFonts w:ascii="Cambria" w:eastAsia="Times New Roman" w:hAnsi="Cambria"/>
          <w:sz w:val="24"/>
          <w:szCs w:val="24"/>
          <w:lang w:eastAsia="cs-CZ"/>
        </w:rPr>
        <w:t>Akademický senát fakulty se k</w:t>
      </w:r>
      <w:r w:rsidR="0051761A">
        <w:rPr>
          <w:rFonts w:ascii="Cambria" w:eastAsia="Times New Roman" w:hAnsi="Cambria"/>
          <w:sz w:val="24"/>
          <w:szCs w:val="24"/>
          <w:lang w:eastAsia="cs-CZ"/>
        </w:rPr>
        <w:t xml:space="preserve"> výši </w:t>
      </w:r>
      <w:r w:rsidR="0051761A" w:rsidRPr="0051761A">
        <w:rPr>
          <w:rFonts w:ascii="Cambria" w:eastAsia="Times New Roman" w:hAnsi="Cambria"/>
          <w:sz w:val="24"/>
          <w:szCs w:val="24"/>
          <w:lang w:eastAsia="cs-CZ"/>
        </w:rPr>
        <w:t>mimořádného stipendia v daném akademickém roce</w:t>
      </w:r>
      <w:r w:rsidRPr="00651E90">
        <w:rPr>
          <w:rFonts w:ascii="Cambria" w:eastAsia="Times New Roman" w:hAnsi="Cambria"/>
          <w:sz w:val="24"/>
          <w:szCs w:val="24"/>
          <w:lang w:eastAsia="cs-CZ"/>
        </w:rPr>
        <w:t xml:space="preserve"> </w:t>
      </w:r>
      <w:r w:rsidRPr="00C03833">
        <w:rPr>
          <w:rFonts w:ascii="Cambria" w:eastAsia="Times New Roman" w:hAnsi="Cambria"/>
          <w:sz w:val="24"/>
          <w:szCs w:val="24"/>
          <w:lang w:eastAsia="cs-CZ"/>
        </w:rPr>
        <w:t xml:space="preserve">vyjádřil dne </w:t>
      </w:r>
      <w:r w:rsidR="00C03833" w:rsidRPr="00C03833">
        <w:rPr>
          <w:rFonts w:ascii="Cambria" w:eastAsia="Times New Roman" w:hAnsi="Cambria"/>
          <w:sz w:val="24"/>
          <w:szCs w:val="24"/>
          <w:lang w:eastAsia="cs-CZ"/>
        </w:rPr>
        <w:t>27. září</w:t>
      </w:r>
      <w:r w:rsidRPr="00C03833">
        <w:rPr>
          <w:rFonts w:ascii="Cambria" w:eastAsia="Times New Roman" w:hAnsi="Cambria"/>
          <w:sz w:val="24"/>
          <w:szCs w:val="24"/>
          <w:lang w:eastAsia="cs-CZ"/>
        </w:rPr>
        <w:t xml:space="preserve"> 2018.</w:t>
      </w:r>
    </w:p>
    <w:p w:rsidR="00FA7443" w:rsidRPr="00C24881" w:rsidRDefault="00FA7443" w:rsidP="00945FC6">
      <w:pPr>
        <w:numPr>
          <w:ilvl w:val="1"/>
          <w:numId w:val="1"/>
        </w:numPr>
        <w:spacing w:after="100" w:line="360" w:lineRule="auto"/>
        <w:ind w:left="397" w:hanging="397"/>
        <w:contextualSpacing/>
        <w:jc w:val="both"/>
        <w:rPr>
          <w:rFonts w:ascii="Cambria" w:eastAsia="Times New Roman" w:hAnsi="Cambria"/>
          <w:sz w:val="24"/>
          <w:szCs w:val="24"/>
          <w:lang w:eastAsia="cs-CZ"/>
        </w:rPr>
      </w:pPr>
      <w:r w:rsidRPr="00C24881">
        <w:rPr>
          <w:rFonts w:ascii="Cambria" w:eastAsia="Times New Roman" w:hAnsi="Cambria"/>
          <w:sz w:val="24"/>
          <w:szCs w:val="24"/>
          <w:lang w:eastAsia="cs-CZ"/>
        </w:rPr>
        <w:t xml:space="preserve">Toto opatření nabývá platnosti dne </w:t>
      </w:r>
      <w:r w:rsidR="002470A2">
        <w:rPr>
          <w:rFonts w:ascii="Cambria" w:eastAsia="Times New Roman" w:hAnsi="Cambria"/>
          <w:sz w:val="24"/>
          <w:szCs w:val="24"/>
          <w:lang w:eastAsia="cs-CZ"/>
        </w:rPr>
        <w:t>1</w:t>
      </w:r>
      <w:r w:rsidRPr="00C24881">
        <w:rPr>
          <w:rFonts w:ascii="Cambria" w:eastAsia="Times New Roman" w:hAnsi="Cambria"/>
          <w:sz w:val="24"/>
          <w:szCs w:val="24"/>
          <w:lang w:eastAsia="cs-CZ"/>
        </w:rPr>
        <w:t xml:space="preserve">. </w:t>
      </w:r>
      <w:r w:rsidR="002470A2">
        <w:rPr>
          <w:rFonts w:ascii="Cambria" w:eastAsia="Times New Roman" w:hAnsi="Cambria"/>
          <w:sz w:val="24"/>
          <w:szCs w:val="24"/>
          <w:lang w:eastAsia="cs-CZ"/>
        </w:rPr>
        <w:t>října</w:t>
      </w:r>
      <w:r w:rsidRPr="00C24881">
        <w:rPr>
          <w:rFonts w:ascii="Cambria" w:eastAsia="Times New Roman" w:hAnsi="Cambria"/>
          <w:sz w:val="24"/>
          <w:szCs w:val="24"/>
          <w:lang w:eastAsia="cs-CZ"/>
        </w:rPr>
        <w:t xml:space="preserve"> 2018.</w:t>
      </w:r>
    </w:p>
    <w:p w:rsidR="00FA7443" w:rsidRPr="00C24881" w:rsidRDefault="00FA7443" w:rsidP="00945FC6">
      <w:pPr>
        <w:numPr>
          <w:ilvl w:val="1"/>
          <w:numId w:val="1"/>
        </w:numPr>
        <w:spacing w:after="100" w:line="360" w:lineRule="auto"/>
        <w:ind w:left="397" w:hanging="397"/>
        <w:contextualSpacing/>
        <w:jc w:val="both"/>
        <w:rPr>
          <w:rFonts w:ascii="Cambria" w:eastAsia="Times New Roman" w:hAnsi="Cambria"/>
          <w:sz w:val="24"/>
          <w:szCs w:val="24"/>
          <w:lang w:eastAsia="cs-CZ"/>
        </w:rPr>
      </w:pPr>
      <w:r w:rsidRPr="00C24881">
        <w:rPr>
          <w:rFonts w:ascii="Cambria" w:eastAsia="Times New Roman" w:hAnsi="Cambria"/>
          <w:sz w:val="24"/>
          <w:szCs w:val="24"/>
          <w:lang w:eastAsia="cs-CZ"/>
        </w:rPr>
        <w:t xml:space="preserve">Toto opatření nabývá účinnosti dne </w:t>
      </w:r>
      <w:r w:rsidR="002470A2">
        <w:rPr>
          <w:rFonts w:ascii="Cambria" w:eastAsia="Times New Roman" w:hAnsi="Cambria"/>
          <w:sz w:val="24"/>
          <w:szCs w:val="24"/>
          <w:lang w:eastAsia="cs-CZ"/>
        </w:rPr>
        <w:t>1</w:t>
      </w:r>
      <w:r w:rsidR="002470A2" w:rsidRPr="00C24881">
        <w:rPr>
          <w:rFonts w:ascii="Cambria" w:eastAsia="Times New Roman" w:hAnsi="Cambria"/>
          <w:sz w:val="24"/>
          <w:szCs w:val="24"/>
          <w:lang w:eastAsia="cs-CZ"/>
        </w:rPr>
        <w:t xml:space="preserve">. </w:t>
      </w:r>
      <w:r w:rsidR="002470A2">
        <w:rPr>
          <w:rFonts w:ascii="Cambria" w:eastAsia="Times New Roman" w:hAnsi="Cambria"/>
          <w:sz w:val="24"/>
          <w:szCs w:val="24"/>
          <w:lang w:eastAsia="cs-CZ"/>
        </w:rPr>
        <w:t>října</w:t>
      </w:r>
      <w:r w:rsidRPr="00C24881">
        <w:rPr>
          <w:rFonts w:ascii="Cambria" w:eastAsia="Times New Roman" w:hAnsi="Cambria"/>
          <w:sz w:val="24"/>
          <w:szCs w:val="24"/>
          <w:lang w:eastAsia="cs-CZ"/>
        </w:rPr>
        <w:t xml:space="preserve"> 2018.</w:t>
      </w:r>
    </w:p>
    <w:p w:rsidR="00FA7443" w:rsidRDefault="00FA7443" w:rsidP="00945FC6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</w:p>
    <w:p w:rsidR="00945FC6" w:rsidRDefault="00945FC6" w:rsidP="00945FC6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</w:p>
    <w:p w:rsidR="00945FC6" w:rsidRDefault="00945FC6" w:rsidP="00945FC6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</w:p>
    <w:p w:rsidR="00945FC6" w:rsidRDefault="00945FC6" w:rsidP="00945FC6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</w:p>
    <w:p w:rsidR="00945FC6" w:rsidRDefault="00945FC6" w:rsidP="00945FC6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</w:p>
    <w:p w:rsidR="00945FC6" w:rsidRPr="008658F7" w:rsidRDefault="00945FC6" w:rsidP="00945FC6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cs-CZ"/>
        </w:rPr>
      </w:pPr>
    </w:p>
    <w:p w:rsidR="00B343C9" w:rsidRPr="008658F7" w:rsidRDefault="00B343C9" w:rsidP="00945FC6">
      <w:pPr>
        <w:spacing w:after="100" w:line="360" w:lineRule="auto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B343C9" w:rsidRPr="008658F7" w:rsidRDefault="00B343C9" w:rsidP="006D34D7">
      <w:pPr>
        <w:spacing w:after="0" w:line="240" w:lineRule="auto"/>
        <w:jc w:val="right"/>
        <w:rPr>
          <w:rFonts w:asciiTheme="majorHAnsi" w:eastAsia="Times New Roman" w:hAnsiTheme="majorHAnsi"/>
          <w:sz w:val="24"/>
          <w:szCs w:val="24"/>
          <w:lang w:eastAsia="cs-CZ"/>
        </w:rPr>
      </w:pPr>
      <w:r w:rsidRPr="008658F7">
        <w:rPr>
          <w:rFonts w:asciiTheme="majorHAnsi" w:eastAsia="Times New Roman" w:hAnsiTheme="majorHAnsi"/>
          <w:sz w:val="24"/>
          <w:szCs w:val="24"/>
          <w:lang w:eastAsia="cs-CZ"/>
        </w:rPr>
        <w:t>prof. PhLic. Vojtěch Novotný, Th.D.</w:t>
      </w:r>
    </w:p>
    <w:p w:rsidR="00857EE8" w:rsidRPr="008658F7" w:rsidRDefault="008658F7" w:rsidP="008658F7">
      <w:pPr>
        <w:tabs>
          <w:tab w:val="center" w:pos="72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  <w:lang w:eastAsia="cs-CZ"/>
        </w:rPr>
        <w:tab/>
      </w:r>
      <w:r w:rsidR="00B343C9" w:rsidRPr="008658F7">
        <w:rPr>
          <w:rFonts w:asciiTheme="majorHAnsi" w:eastAsia="Times New Roman" w:hAnsiTheme="majorHAnsi"/>
          <w:sz w:val="24"/>
          <w:szCs w:val="24"/>
          <w:lang w:eastAsia="cs-CZ"/>
        </w:rPr>
        <w:t>děkan</w:t>
      </w:r>
    </w:p>
    <w:sectPr w:rsidR="00857EE8" w:rsidRPr="008658F7" w:rsidSect="00EB2DD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72" w:rsidRDefault="00E77172" w:rsidP="00AC75C6">
      <w:pPr>
        <w:spacing w:after="0" w:line="240" w:lineRule="auto"/>
      </w:pPr>
      <w:r>
        <w:separator/>
      </w:r>
    </w:p>
  </w:endnote>
  <w:endnote w:type="continuationSeparator" w:id="0">
    <w:p w:rsidR="00E77172" w:rsidRDefault="00E77172" w:rsidP="00AC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C6" w:rsidRPr="008939C8" w:rsidRDefault="00AC75C6" w:rsidP="00AC75C6">
    <w:pPr>
      <w:pBdr>
        <w:bottom w:val="single" w:sz="6" w:space="1" w:color="auto"/>
      </w:pBdr>
      <w:spacing w:after="0" w:line="240" w:lineRule="auto"/>
      <w:rPr>
        <w:color w:val="000000"/>
        <w:sz w:val="16"/>
        <w:szCs w:val="16"/>
      </w:rPr>
    </w:pPr>
  </w:p>
  <w:p w:rsidR="005A1921" w:rsidRPr="00857EE8" w:rsidRDefault="00C502BC" w:rsidP="00AC75C6">
    <w:pPr>
      <w:spacing w:after="0" w:line="240" w:lineRule="auto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color w:val="000000"/>
        <w:sz w:val="16"/>
        <w:szCs w:val="16"/>
      </w:rPr>
      <w:t>Děkan</w:t>
    </w:r>
  </w:p>
  <w:p w:rsidR="00AC75C6" w:rsidRPr="00857EE8" w:rsidRDefault="00AC75C6" w:rsidP="00AC75C6">
    <w:pPr>
      <w:spacing w:after="0" w:line="240" w:lineRule="auto"/>
      <w:rPr>
        <w:rFonts w:ascii="Cambria" w:hAnsi="Cambria"/>
        <w:color w:val="000000"/>
        <w:sz w:val="26"/>
        <w:szCs w:val="26"/>
      </w:rPr>
    </w:pPr>
    <w:r w:rsidRPr="00857EE8">
      <w:rPr>
        <w:rFonts w:ascii="Cambria" w:hAnsi="Cambria"/>
        <w:color w:val="000000"/>
        <w:sz w:val="16"/>
        <w:szCs w:val="16"/>
      </w:rPr>
      <w:t>Thákurova 3, Praha 6</w:t>
    </w:r>
    <w:r w:rsidR="005A1921" w:rsidRPr="00857EE8">
      <w:rPr>
        <w:rFonts w:ascii="Cambria" w:hAnsi="Cambria"/>
        <w:color w:val="000000"/>
        <w:sz w:val="16"/>
        <w:szCs w:val="16"/>
      </w:rPr>
      <w:t>,</w:t>
    </w:r>
    <w:r w:rsidR="00030168" w:rsidRPr="00857EE8">
      <w:rPr>
        <w:rFonts w:ascii="Cambria" w:hAnsi="Cambria"/>
        <w:color w:val="000000"/>
        <w:sz w:val="16"/>
        <w:szCs w:val="16"/>
      </w:rPr>
      <w:t xml:space="preserve"> 160 00,</w:t>
    </w:r>
    <w:r w:rsidR="005A1921" w:rsidRPr="00857EE8">
      <w:rPr>
        <w:rFonts w:ascii="Cambria" w:hAnsi="Cambria"/>
        <w:color w:val="000000"/>
        <w:sz w:val="16"/>
        <w:szCs w:val="16"/>
      </w:rPr>
      <w:t xml:space="preserve"> IČO: 00216208 DIČ: CZ00216208</w:t>
    </w:r>
  </w:p>
  <w:p w:rsidR="00AC75C6" w:rsidRPr="00857EE8" w:rsidRDefault="00BB29E2" w:rsidP="002619CC">
    <w:pPr>
      <w:spacing w:after="0" w:line="240" w:lineRule="auto"/>
      <w:rPr>
        <w:rFonts w:ascii="Cambria" w:hAnsi="Cambria"/>
        <w:i/>
      </w:rPr>
    </w:pPr>
    <w:r>
      <w:rPr>
        <w:rFonts w:ascii="Cambria" w:hAnsi="Cambria"/>
        <w:color w:val="000000"/>
        <w:sz w:val="16"/>
        <w:szCs w:val="16"/>
      </w:rPr>
      <w:t>tel: +420 220 244</w:t>
    </w:r>
    <w:r w:rsidR="00030168" w:rsidRPr="00857EE8">
      <w:rPr>
        <w:rFonts w:ascii="Cambria" w:hAnsi="Cambria"/>
        <w:color w:val="000000"/>
        <w:sz w:val="16"/>
        <w:szCs w:val="16"/>
      </w:rPr>
      <w:t>, fax +420 220 181 234</w:t>
    </w:r>
    <w:r w:rsidR="00AC75C6" w:rsidRPr="00857EE8">
      <w:rPr>
        <w:rFonts w:ascii="Cambria" w:hAnsi="Cambria"/>
        <w:color w:val="000000"/>
        <w:sz w:val="16"/>
        <w:szCs w:val="16"/>
      </w:rPr>
      <w:t xml:space="preserve">, </w:t>
    </w:r>
    <w:r>
      <w:rPr>
        <w:rFonts w:ascii="Cambria" w:hAnsi="Cambria"/>
        <w:color w:val="000000"/>
        <w:sz w:val="16"/>
        <w:szCs w:val="16"/>
      </w:rPr>
      <w:t>dekanat</w:t>
    </w:r>
    <w:r w:rsidR="00AC75C6" w:rsidRPr="00857EE8">
      <w:rPr>
        <w:rFonts w:ascii="Cambria" w:hAnsi="Cambria"/>
        <w:color w:val="000000"/>
        <w:sz w:val="16"/>
        <w:szCs w:val="16"/>
      </w:rPr>
      <w:t xml:space="preserve">@ktf.cuni.cz, </w:t>
    </w:r>
    <w:r w:rsidR="00497CC7" w:rsidRPr="00857EE8">
      <w:rPr>
        <w:rFonts w:ascii="Cambria" w:hAnsi="Cambria"/>
        <w:sz w:val="16"/>
        <w:szCs w:val="16"/>
      </w:rPr>
      <w:t>www.ktf.cuni.cz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59" w:rsidRPr="00857EE8" w:rsidRDefault="00547759" w:rsidP="003444E5">
    <w:pPr>
      <w:pBdr>
        <w:top w:val="single" w:sz="4" w:space="1" w:color="auto"/>
      </w:pBdr>
      <w:spacing w:after="0" w:line="240" w:lineRule="auto"/>
      <w:rPr>
        <w:rFonts w:ascii="Cambria" w:hAnsi="Cambria"/>
        <w:color w:val="000000"/>
        <w:sz w:val="16"/>
        <w:szCs w:val="16"/>
      </w:rPr>
    </w:pPr>
    <w:r>
      <w:rPr>
        <w:rFonts w:ascii="Cambria" w:hAnsi="Cambria"/>
        <w:color w:val="000000"/>
        <w:sz w:val="16"/>
        <w:szCs w:val="16"/>
      </w:rPr>
      <w:t>Děkan</w:t>
    </w:r>
  </w:p>
  <w:p w:rsidR="00547759" w:rsidRPr="00857EE8" w:rsidRDefault="00547759" w:rsidP="003444E5">
    <w:pPr>
      <w:pBdr>
        <w:top w:val="single" w:sz="4" w:space="1" w:color="auto"/>
      </w:pBdr>
      <w:spacing w:after="0" w:line="240" w:lineRule="auto"/>
      <w:rPr>
        <w:rFonts w:ascii="Cambria" w:hAnsi="Cambria"/>
        <w:color w:val="000000"/>
        <w:sz w:val="26"/>
        <w:szCs w:val="26"/>
      </w:rPr>
    </w:pPr>
    <w:r w:rsidRPr="00857EE8">
      <w:rPr>
        <w:rFonts w:ascii="Cambria" w:hAnsi="Cambria"/>
        <w:color w:val="000000"/>
        <w:sz w:val="16"/>
        <w:szCs w:val="16"/>
      </w:rPr>
      <w:t>Thákurova 3, Praha 6, 160 00, IČO: 00216208</w:t>
    </w:r>
    <w:r w:rsidR="00372BE0">
      <w:rPr>
        <w:rFonts w:ascii="Cambria" w:hAnsi="Cambria"/>
        <w:color w:val="000000"/>
        <w:sz w:val="16"/>
        <w:szCs w:val="16"/>
      </w:rPr>
      <w:t>,</w:t>
    </w:r>
    <w:r w:rsidRPr="00857EE8">
      <w:rPr>
        <w:rFonts w:ascii="Cambria" w:hAnsi="Cambria"/>
        <w:color w:val="000000"/>
        <w:sz w:val="16"/>
        <w:szCs w:val="16"/>
      </w:rPr>
      <w:t xml:space="preserve"> DIČ: CZ00216208</w:t>
    </w:r>
  </w:p>
  <w:p w:rsidR="00547759" w:rsidRPr="00547759" w:rsidRDefault="00547759" w:rsidP="003444E5">
    <w:pPr>
      <w:pBdr>
        <w:top w:val="single" w:sz="4" w:space="1" w:color="auto"/>
      </w:pBdr>
      <w:spacing w:after="0" w:line="240" w:lineRule="auto"/>
      <w:rPr>
        <w:rFonts w:ascii="Cambria" w:hAnsi="Cambria"/>
        <w:i/>
      </w:rPr>
    </w:pPr>
    <w:r>
      <w:rPr>
        <w:rFonts w:ascii="Cambria" w:hAnsi="Cambria"/>
        <w:color w:val="000000"/>
        <w:sz w:val="16"/>
        <w:szCs w:val="16"/>
      </w:rPr>
      <w:t>tel: +420 220 244</w:t>
    </w:r>
    <w:r w:rsidRPr="00857EE8">
      <w:rPr>
        <w:rFonts w:ascii="Cambria" w:hAnsi="Cambria"/>
        <w:color w:val="000000"/>
        <w:sz w:val="16"/>
        <w:szCs w:val="16"/>
      </w:rPr>
      <w:t>, fax</w:t>
    </w:r>
    <w:r w:rsidR="00372BE0">
      <w:rPr>
        <w:rFonts w:ascii="Cambria" w:hAnsi="Cambria"/>
        <w:color w:val="000000"/>
        <w:sz w:val="16"/>
        <w:szCs w:val="16"/>
      </w:rPr>
      <w:t>:</w:t>
    </w:r>
    <w:r w:rsidRPr="00857EE8">
      <w:rPr>
        <w:rFonts w:ascii="Cambria" w:hAnsi="Cambria"/>
        <w:color w:val="000000"/>
        <w:sz w:val="16"/>
        <w:szCs w:val="16"/>
      </w:rPr>
      <w:t xml:space="preserve"> +420 220 181 234, </w:t>
    </w:r>
    <w:r>
      <w:rPr>
        <w:rFonts w:ascii="Cambria" w:hAnsi="Cambria"/>
        <w:color w:val="000000"/>
        <w:sz w:val="16"/>
        <w:szCs w:val="16"/>
      </w:rPr>
      <w:t>dekanat</w:t>
    </w:r>
    <w:r w:rsidRPr="00857EE8">
      <w:rPr>
        <w:rFonts w:ascii="Cambria" w:hAnsi="Cambria"/>
        <w:color w:val="000000"/>
        <w:sz w:val="16"/>
        <w:szCs w:val="16"/>
      </w:rPr>
      <w:t xml:space="preserve">@ktf.cuni.cz, </w:t>
    </w:r>
    <w:r w:rsidRPr="00857EE8">
      <w:rPr>
        <w:rFonts w:ascii="Cambria" w:hAnsi="Cambria"/>
        <w:sz w:val="16"/>
        <w:szCs w:val="16"/>
      </w:rPr>
      <w:t>www.ktf.cuni.cz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72" w:rsidRDefault="00E77172" w:rsidP="00AC75C6">
      <w:pPr>
        <w:spacing w:after="0" w:line="240" w:lineRule="auto"/>
      </w:pPr>
      <w:r>
        <w:separator/>
      </w:r>
    </w:p>
  </w:footnote>
  <w:footnote w:type="continuationSeparator" w:id="0">
    <w:p w:rsidR="00E77172" w:rsidRDefault="00E77172" w:rsidP="00AC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59" w:rsidRPr="00222594" w:rsidRDefault="009B454D">
    <w:pPr>
      <w:pStyle w:val="Zhlav"/>
    </w:pPr>
    <w:r>
      <w:rPr>
        <w:noProof/>
        <w:lang w:eastAsia="cs-CZ"/>
      </w:rPr>
      <w:drawing>
        <wp:inline distT="0" distB="0" distL="0" distR="0">
          <wp:extent cx="3933825" cy="904875"/>
          <wp:effectExtent l="19050" t="0" r="9525" b="0"/>
          <wp:docPr id="1" name="obrázek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2D2"/>
    <w:multiLevelType w:val="hybridMultilevel"/>
    <w:tmpl w:val="32A0B03E"/>
    <w:lvl w:ilvl="0" w:tplc="99C0D0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1B5"/>
    <w:multiLevelType w:val="hybridMultilevel"/>
    <w:tmpl w:val="A9C2FFC2"/>
    <w:lvl w:ilvl="0" w:tplc="93A0DE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6A8B"/>
    <w:multiLevelType w:val="hybridMultilevel"/>
    <w:tmpl w:val="3E0A73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805"/>
    <w:multiLevelType w:val="hybridMultilevel"/>
    <w:tmpl w:val="5B16EA7E"/>
    <w:lvl w:ilvl="0" w:tplc="9DF2B8D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EC4"/>
    <w:multiLevelType w:val="hybridMultilevel"/>
    <w:tmpl w:val="6A1AE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AF6"/>
    <w:multiLevelType w:val="hybridMultilevel"/>
    <w:tmpl w:val="222C39BE"/>
    <w:lvl w:ilvl="0" w:tplc="0405000F">
      <w:start w:val="1"/>
      <w:numFmt w:val="decimal"/>
      <w:lvlText w:val="%1."/>
      <w:lvlJc w:val="left"/>
      <w:pPr>
        <w:ind w:left="1837" w:hanging="360"/>
      </w:pPr>
    </w:lvl>
    <w:lvl w:ilvl="1" w:tplc="04050019" w:tentative="1">
      <w:start w:val="1"/>
      <w:numFmt w:val="lowerLetter"/>
      <w:lvlText w:val="%2."/>
      <w:lvlJc w:val="left"/>
      <w:pPr>
        <w:ind w:left="2557" w:hanging="360"/>
      </w:pPr>
    </w:lvl>
    <w:lvl w:ilvl="2" w:tplc="0405001B" w:tentative="1">
      <w:start w:val="1"/>
      <w:numFmt w:val="lowerRoman"/>
      <w:lvlText w:val="%3."/>
      <w:lvlJc w:val="right"/>
      <w:pPr>
        <w:ind w:left="3277" w:hanging="180"/>
      </w:pPr>
    </w:lvl>
    <w:lvl w:ilvl="3" w:tplc="0405000F" w:tentative="1">
      <w:start w:val="1"/>
      <w:numFmt w:val="decimal"/>
      <w:lvlText w:val="%4."/>
      <w:lvlJc w:val="left"/>
      <w:pPr>
        <w:ind w:left="3997" w:hanging="360"/>
      </w:pPr>
    </w:lvl>
    <w:lvl w:ilvl="4" w:tplc="04050019" w:tentative="1">
      <w:start w:val="1"/>
      <w:numFmt w:val="lowerLetter"/>
      <w:lvlText w:val="%5."/>
      <w:lvlJc w:val="left"/>
      <w:pPr>
        <w:ind w:left="4717" w:hanging="360"/>
      </w:pPr>
    </w:lvl>
    <w:lvl w:ilvl="5" w:tplc="0405001B" w:tentative="1">
      <w:start w:val="1"/>
      <w:numFmt w:val="lowerRoman"/>
      <w:lvlText w:val="%6."/>
      <w:lvlJc w:val="right"/>
      <w:pPr>
        <w:ind w:left="5437" w:hanging="180"/>
      </w:pPr>
    </w:lvl>
    <w:lvl w:ilvl="6" w:tplc="0405000F" w:tentative="1">
      <w:start w:val="1"/>
      <w:numFmt w:val="decimal"/>
      <w:lvlText w:val="%7."/>
      <w:lvlJc w:val="left"/>
      <w:pPr>
        <w:ind w:left="6157" w:hanging="360"/>
      </w:pPr>
    </w:lvl>
    <w:lvl w:ilvl="7" w:tplc="04050019" w:tentative="1">
      <w:start w:val="1"/>
      <w:numFmt w:val="lowerLetter"/>
      <w:lvlText w:val="%8."/>
      <w:lvlJc w:val="left"/>
      <w:pPr>
        <w:ind w:left="6877" w:hanging="360"/>
      </w:pPr>
    </w:lvl>
    <w:lvl w:ilvl="8" w:tplc="040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6" w15:restartNumberingAfterBreak="0">
    <w:nsid w:val="13473C9F"/>
    <w:multiLevelType w:val="hybridMultilevel"/>
    <w:tmpl w:val="B7026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5C46F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A58"/>
    <w:multiLevelType w:val="hybridMultilevel"/>
    <w:tmpl w:val="C1BE1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704"/>
    <w:multiLevelType w:val="hybridMultilevel"/>
    <w:tmpl w:val="A0B0F87C"/>
    <w:lvl w:ilvl="0" w:tplc="0405000F">
      <w:start w:val="1"/>
      <w:numFmt w:val="decimal"/>
      <w:lvlText w:val="%1."/>
      <w:lvlJc w:val="left"/>
      <w:pPr>
        <w:ind w:left="1837" w:hanging="360"/>
      </w:pPr>
    </w:lvl>
    <w:lvl w:ilvl="1" w:tplc="04050019" w:tentative="1">
      <w:start w:val="1"/>
      <w:numFmt w:val="lowerLetter"/>
      <w:lvlText w:val="%2."/>
      <w:lvlJc w:val="left"/>
      <w:pPr>
        <w:ind w:left="2557" w:hanging="360"/>
      </w:pPr>
    </w:lvl>
    <w:lvl w:ilvl="2" w:tplc="0405001B" w:tentative="1">
      <w:start w:val="1"/>
      <w:numFmt w:val="lowerRoman"/>
      <w:lvlText w:val="%3."/>
      <w:lvlJc w:val="right"/>
      <w:pPr>
        <w:ind w:left="3277" w:hanging="180"/>
      </w:pPr>
    </w:lvl>
    <w:lvl w:ilvl="3" w:tplc="0405000F" w:tentative="1">
      <w:start w:val="1"/>
      <w:numFmt w:val="decimal"/>
      <w:lvlText w:val="%4."/>
      <w:lvlJc w:val="left"/>
      <w:pPr>
        <w:ind w:left="3997" w:hanging="360"/>
      </w:pPr>
    </w:lvl>
    <w:lvl w:ilvl="4" w:tplc="04050019" w:tentative="1">
      <w:start w:val="1"/>
      <w:numFmt w:val="lowerLetter"/>
      <w:lvlText w:val="%5."/>
      <w:lvlJc w:val="left"/>
      <w:pPr>
        <w:ind w:left="4717" w:hanging="360"/>
      </w:pPr>
    </w:lvl>
    <w:lvl w:ilvl="5" w:tplc="0405001B" w:tentative="1">
      <w:start w:val="1"/>
      <w:numFmt w:val="lowerRoman"/>
      <w:lvlText w:val="%6."/>
      <w:lvlJc w:val="right"/>
      <w:pPr>
        <w:ind w:left="5437" w:hanging="180"/>
      </w:pPr>
    </w:lvl>
    <w:lvl w:ilvl="6" w:tplc="0405000F" w:tentative="1">
      <w:start w:val="1"/>
      <w:numFmt w:val="decimal"/>
      <w:lvlText w:val="%7."/>
      <w:lvlJc w:val="left"/>
      <w:pPr>
        <w:ind w:left="6157" w:hanging="360"/>
      </w:pPr>
    </w:lvl>
    <w:lvl w:ilvl="7" w:tplc="04050019" w:tentative="1">
      <w:start w:val="1"/>
      <w:numFmt w:val="lowerLetter"/>
      <w:lvlText w:val="%8."/>
      <w:lvlJc w:val="left"/>
      <w:pPr>
        <w:ind w:left="6877" w:hanging="360"/>
      </w:pPr>
    </w:lvl>
    <w:lvl w:ilvl="8" w:tplc="040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" w15:restartNumberingAfterBreak="0">
    <w:nsid w:val="1908002E"/>
    <w:multiLevelType w:val="hybridMultilevel"/>
    <w:tmpl w:val="9334AEDA"/>
    <w:lvl w:ilvl="0" w:tplc="ED567FA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5EC89FB8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A834830"/>
    <w:multiLevelType w:val="hybridMultilevel"/>
    <w:tmpl w:val="603AF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76B95"/>
    <w:multiLevelType w:val="hybridMultilevel"/>
    <w:tmpl w:val="8348047E"/>
    <w:lvl w:ilvl="0" w:tplc="CDC2047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0365DAB"/>
    <w:multiLevelType w:val="hybridMultilevel"/>
    <w:tmpl w:val="7D6E5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A658C"/>
    <w:multiLevelType w:val="hybridMultilevel"/>
    <w:tmpl w:val="F8D23DD2"/>
    <w:lvl w:ilvl="0" w:tplc="D7E2A6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21FB"/>
    <w:multiLevelType w:val="hybridMultilevel"/>
    <w:tmpl w:val="528E695C"/>
    <w:lvl w:ilvl="0" w:tplc="A620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30B"/>
    <w:multiLevelType w:val="hybridMultilevel"/>
    <w:tmpl w:val="E506C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733"/>
    <w:multiLevelType w:val="hybridMultilevel"/>
    <w:tmpl w:val="6C2A03DE"/>
    <w:lvl w:ilvl="0" w:tplc="6590C2E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hint="default"/>
      </w:rPr>
    </w:lvl>
    <w:lvl w:ilvl="1" w:tplc="D7E2A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95407"/>
    <w:multiLevelType w:val="hybridMultilevel"/>
    <w:tmpl w:val="1A405ACA"/>
    <w:lvl w:ilvl="0" w:tplc="80C45FC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52B71D4"/>
    <w:multiLevelType w:val="hybridMultilevel"/>
    <w:tmpl w:val="C4628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06BF"/>
    <w:multiLevelType w:val="hybridMultilevel"/>
    <w:tmpl w:val="0090E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5EFC"/>
    <w:multiLevelType w:val="hybridMultilevel"/>
    <w:tmpl w:val="6CCAF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83123"/>
    <w:multiLevelType w:val="hybridMultilevel"/>
    <w:tmpl w:val="B7722D9A"/>
    <w:lvl w:ilvl="0" w:tplc="04050017">
      <w:start w:val="1"/>
      <w:numFmt w:val="lowerLetter"/>
      <w:lvlText w:val="%1)"/>
      <w:lvlJc w:val="left"/>
      <w:pPr>
        <w:ind w:left="1837" w:hanging="360"/>
      </w:pPr>
    </w:lvl>
    <w:lvl w:ilvl="1" w:tplc="04050019" w:tentative="1">
      <w:start w:val="1"/>
      <w:numFmt w:val="lowerLetter"/>
      <w:lvlText w:val="%2."/>
      <w:lvlJc w:val="left"/>
      <w:pPr>
        <w:ind w:left="2557" w:hanging="360"/>
      </w:pPr>
    </w:lvl>
    <w:lvl w:ilvl="2" w:tplc="0405001B" w:tentative="1">
      <w:start w:val="1"/>
      <w:numFmt w:val="lowerRoman"/>
      <w:lvlText w:val="%3."/>
      <w:lvlJc w:val="right"/>
      <w:pPr>
        <w:ind w:left="3277" w:hanging="180"/>
      </w:pPr>
    </w:lvl>
    <w:lvl w:ilvl="3" w:tplc="0405000F" w:tentative="1">
      <w:start w:val="1"/>
      <w:numFmt w:val="decimal"/>
      <w:lvlText w:val="%4."/>
      <w:lvlJc w:val="left"/>
      <w:pPr>
        <w:ind w:left="3997" w:hanging="360"/>
      </w:pPr>
    </w:lvl>
    <w:lvl w:ilvl="4" w:tplc="04050019" w:tentative="1">
      <w:start w:val="1"/>
      <w:numFmt w:val="lowerLetter"/>
      <w:lvlText w:val="%5."/>
      <w:lvlJc w:val="left"/>
      <w:pPr>
        <w:ind w:left="4717" w:hanging="360"/>
      </w:pPr>
    </w:lvl>
    <w:lvl w:ilvl="5" w:tplc="0405001B" w:tentative="1">
      <w:start w:val="1"/>
      <w:numFmt w:val="lowerRoman"/>
      <w:lvlText w:val="%6."/>
      <w:lvlJc w:val="right"/>
      <w:pPr>
        <w:ind w:left="5437" w:hanging="180"/>
      </w:pPr>
    </w:lvl>
    <w:lvl w:ilvl="6" w:tplc="0405000F" w:tentative="1">
      <w:start w:val="1"/>
      <w:numFmt w:val="decimal"/>
      <w:lvlText w:val="%7."/>
      <w:lvlJc w:val="left"/>
      <w:pPr>
        <w:ind w:left="6157" w:hanging="360"/>
      </w:pPr>
    </w:lvl>
    <w:lvl w:ilvl="7" w:tplc="04050019" w:tentative="1">
      <w:start w:val="1"/>
      <w:numFmt w:val="lowerLetter"/>
      <w:lvlText w:val="%8."/>
      <w:lvlJc w:val="left"/>
      <w:pPr>
        <w:ind w:left="6877" w:hanging="360"/>
      </w:pPr>
    </w:lvl>
    <w:lvl w:ilvl="8" w:tplc="040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2" w15:restartNumberingAfterBreak="0">
    <w:nsid w:val="3F8217D8"/>
    <w:multiLevelType w:val="hybridMultilevel"/>
    <w:tmpl w:val="01FC8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D0E88"/>
    <w:multiLevelType w:val="hybridMultilevel"/>
    <w:tmpl w:val="F9783AD0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7">
      <w:start w:val="1"/>
      <w:numFmt w:val="lowerLetter"/>
      <w:lvlText w:val="%2)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 w15:restartNumberingAfterBreak="0">
    <w:nsid w:val="493944EB"/>
    <w:multiLevelType w:val="hybridMultilevel"/>
    <w:tmpl w:val="73142378"/>
    <w:lvl w:ilvl="0" w:tplc="4978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12B0E"/>
    <w:multiLevelType w:val="hybridMultilevel"/>
    <w:tmpl w:val="D096BE1A"/>
    <w:lvl w:ilvl="0" w:tplc="F7E6D088">
      <w:start w:val="2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35C5"/>
    <w:multiLevelType w:val="hybridMultilevel"/>
    <w:tmpl w:val="7F7299A4"/>
    <w:lvl w:ilvl="0" w:tplc="04050017">
      <w:start w:val="1"/>
      <w:numFmt w:val="lowerLetter"/>
      <w:lvlText w:val="%1)"/>
      <w:lvlJc w:val="left"/>
      <w:pPr>
        <w:ind w:left="1837" w:hanging="360"/>
      </w:pPr>
    </w:lvl>
    <w:lvl w:ilvl="1" w:tplc="04050017">
      <w:start w:val="1"/>
      <w:numFmt w:val="lowerLetter"/>
      <w:lvlText w:val="%2)"/>
      <w:lvlJc w:val="left"/>
      <w:pPr>
        <w:ind w:left="2557" w:hanging="360"/>
      </w:pPr>
    </w:lvl>
    <w:lvl w:ilvl="2" w:tplc="0405001B" w:tentative="1">
      <w:start w:val="1"/>
      <w:numFmt w:val="lowerRoman"/>
      <w:lvlText w:val="%3."/>
      <w:lvlJc w:val="right"/>
      <w:pPr>
        <w:ind w:left="3277" w:hanging="180"/>
      </w:pPr>
    </w:lvl>
    <w:lvl w:ilvl="3" w:tplc="0405000F" w:tentative="1">
      <w:start w:val="1"/>
      <w:numFmt w:val="decimal"/>
      <w:lvlText w:val="%4."/>
      <w:lvlJc w:val="left"/>
      <w:pPr>
        <w:ind w:left="3997" w:hanging="360"/>
      </w:pPr>
    </w:lvl>
    <w:lvl w:ilvl="4" w:tplc="04050019" w:tentative="1">
      <w:start w:val="1"/>
      <w:numFmt w:val="lowerLetter"/>
      <w:lvlText w:val="%5."/>
      <w:lvlJc w:val="left"/>
      <w:pPr>
        <w:ind w:left="4717" w:hanging="360"/>
      </w:pPr>
    </w:lvl>
    <w:lvl w:ilvl="5" w:tplc="0405001B" w:tentative="1">
      <w:start w:val="1"/>
      <w:numFmt w:val="lowerRoman"/>
      <w:lvlText w:val="%6."/>
      <w:lvlJc w:val="right"/>
      <w:pPr>
        <w:ind w:left="5437" w:hanging="180"/>
      </w:pPr>
    </w:lvl>
    <w:lvl w:ilvl="6" w:tplc="0405000F" w:tentative="1">
      <w:start w:val="1"/>
      <w:numFmt w:val="decimal"/>
      <w:lvlText w:val="%7."/>
      <w:lvlJc w:val="left"/>
      <w:pPr>
        <w:ind w:left="6157" w:hanging="360"/>
      </w:pPr>
    </w:lvl>
    <w:lvl w:ilvl="7" w:tplc="04050019" w:tentative="1">
      <w:start w:val="1"/>
      <w:numFmt w:val="lowerLetter"/>
      <w:lvlText w:val="%8."/>
      <w:lvlJc w:val="left"/>
      <w:pPr>
        <w:ind w:left="6877" w:hanging="360"/>
      </w:pPr>
    </w:lvl>
    <w:lvl w:ilvl="8" w:tplc="040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7" w15:restartNumberingAfterBreak="0">
    <w:nsid w:val="548A6EC2"/>
    <w:multiLevelType w:val="hybridMultilevel"/>
    <w:tmpl w:val="D37CC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163A"/>
    <w:multiLevelType w:val="hybridMultilevel"/>
    <w:tmpl w:val="AE244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74E79"/>
    <w:multiLevelType w:val="hybridMultilevel"/>
    <w:tmpl w:val="4F5E4434"/>
    <w:lvl w:ilvl="0" w:tplc="AA088D4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4461A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D2F62"/>
    <w:multiLevelType w:val="hybridMultilevel"/>
    <w:tmpl w:val="16B8E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E4C61"/>
    <w:multiLevelType w:val="hybridMultilevel"/>
    <w:tmpl w:val="BCEC53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40F3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F1EE6"/>
    <w:multiLevelType w:val="hybridMultilevel"/>
    <w:tmpl w:val="303830B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7">
      <w:start w:val="1"/>
      <w:numFmt w:val="lowerLetter"/>
      <w:lvlText w:val="%2)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6EB85145"/>
    <w:multiLevelType w:val="hybridMultilevel"/>
    <w:tmpl w:val="1ED886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9768E"/>
    <w:multiLevelType w:val="hybridMultilevel"/>
    <w:tmpl w:val="E62A9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14322"/>
    <w:multiLevelType w:val="hybridMultilevel"/>
    <w:tmpl w:val="37263A7A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0F">
      <w:start w:val="1"/>
      <w:numFmt w:val="decimal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 w15:restartNumberingAfterBreak="0">
    <w:nsid w:val="78245393"/>
    <w:multiLevelType w:val="hybridMultilevel"/>
    <w:tmpl w:val="CFF8FFEE"/>
    <w:lvl w:ilvl="0" w:tplc="78302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C048E"/>
    <w:multiLevelType w:val="hybridMultilevel"/>
    <w:tmpl w:val="1F58D1E4"/>
    <w:lvl w:ilvl="0" w:tplc="D20CCD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E47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B52BC"/>
    <w:multiLevelType w:val="hybridMultilevel"/>
    <w:tmpl w:val="7AEC3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F0B69"/>
    <w:multiLevelType w:val="hybridMultilevel"/>
    <w:tmpl w:val="D54C5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644AF"/>
    <w:multiLevelType w:val="hybridMultilevel"/>
    <w:tmpl w:val="320084DA"/>
    <w:lvl w:ilvl="0" w:tplc="9EEC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A529A"/>
    <w:multiLevelType w:val="hybridMultilevel"/>
    <w:tmpl w:val="3A76525C"/>
    <w:lvl w:ilvl="0" w:tplc="A922293C">
      <w:start w:val="34"/>
      <w:numFmt w:val="bullet"/>
      <w:lvlText w:val="–"/>
      <w:lvlJc w:val="left"/>
      <w:pPr>
        <w:ind w:left="757" w:hanging="360"/>
      </w:pPr>
      <w:rPr>
        <w:rFonts w:ascii="Constantia" w:eastAsia="Calibri" w:hAnsi="Constant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7C6210EC"/>
    <w:multiLevelType w:val="hybridMultilevel"/>
    <w:tmpl w:val="05BC4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38"/>
  </w:num>
  <w:num w:numId="5">
    <w:abstractNumId w:val="16"/>
  </w:num>
  <w:num w:numId="6">
    <w:abstractNumId w:val="35"/>
  </w:num>
  <w:num w:numId="7">
    <w:abstractNumId w:val="14"/>
  </w:num>
  <w:num w:numId="8">
    <w:abstractNumId w:val="23"/>
  </w:num>
  <w:num w:numId="9">
    <w:abstractNumId w:val="25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8"/>
  </w:num>
  <w:num w:numId="18">
    <w:abstractNumId w:val="33"/>
  </w:num>
  <w:num w:numId="19">
    <w:abstractNumId w:val="40"/>
  </w:num>
  <w:num w:numId="20">
    <w:abstractNumId w:val="28"/>
  </w:num>
  <w:num w:numId="21">
    <w:abstractNumId w:val="6"/>
  </w:num>
  <w:num w:numId="22">
    <w:abstractNumId w:val="37"/>
  </w:num>
  <w:num w:numId="23">
    <w:abstractNumId w:val="12"/>
  </w:num>
  <w:num w:numId="24">
    <w:abstractNumId w:val="32"/>
  </w:num>
  <w:num w:numId="25">
    <w:abstractNumId w:val="24"/>
  </w:num>
  <w:num w:numId="26">
    <w:abstractNumId w:val="2"/>
  </w:num>
  <w:num w:numId="27">
    <w:abstractNumId w:val="0"/>
  </w:num>
  <w:num w:numId="28">
    <w:abstractNumId w:val="29"/>
  </w:num>
  <w:num w:numId="29">
    <w:abstractNumId w:val="36"/>
  </w:num>
  <w:num w:numId="30">
    <w:abstractNumId w:val="1"/>
  </w:num>
  <w:num w:numId="31">
    <w:abstractNumId w:val="39"/>
  </w:num>
  <w:num w:numId="32">
    <w:abstractNumId w:val="19"/>
  </w:num>
  <w:num w:numId="33">
    <w:abstractNumId w:val="41"/>
  </w:num>
  <w:num w:numId="34">
    <w:abstractNumId w:val="30"/>
  </w:num>
  <w:num w:numId="35">
    <w:abstractNumId w:val="42"/>
  </w:num>
  <w:num w:numId="36">
    <w:abstractNumId w:val="31"/>
  </w:num>
  <w:num w:numId="37">
    <w:abstractNumId w:val="27"/>
  </w:num>
  <w:num w:numId="38">
    <w:abstractNumId w:val="20"/>
  </w:num>
  <w:num w:numId="39">
    <w:abstractNumId w:val="15"/>
  </w:num>
  <w:num w:numId="40">
    <w:abstractNumId w:val="17"/>
  </w:num>
  <w:num w:numId="41">
    <w:abstractNumId w:val="26"/>
  </w:num>
  <w:num w:numId="42">
    <w:abstractNumId w:val="22"/>
  </w:num>
  <w:num w:numId="43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f9AnY1+F2urJXg5qfgepDF5wgSA=" w:salt="WU8VfxVU4R+U058Xd039c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8"/>
    <w:rsid w:val="00006265"/>
    <w:rsid w:val="000262C2"/>
    <w:rsid w:val="00030168"/>
    <w:rsid w:val="000500BB"/>
    <w:rsid w:val="0009767E"/>
    <w:rsid w:val="000E1F76"/>
    <w:rsid w:val="00113B71"/>
    <w:rsid w:val="00132F45"/>
    <w:rsid w:val="0013752C"/>
    <w:rsid w:val="001B6CE0"/>
    <w:rsid w:val="001B7B64"/>
    <w:rsid w:val="001C627A"/>
    <w:rsid w:val="001D0733"/>
    <w:rsid w:val="001E1D53"/>
    <w:rsid w:val="001F5E04"/>
    <w:rsid w:val="0020591A"/>
    <w:rsid w:val="00222594"/>
    <w:rsid w:val="00224FEA"/>
    <w:rsid w:val="00246E17"/>
    <w:rsid w:val="002470A2"/>
    <w:rsid w:val="002619CC"/>
    <w:rsid w:val="0028241D"/>
    <w:rsid w:val="00287BBB"/>
    <w:rsid w:val="00287C0E"/>
    <w:rsid w:val="002B5906"/>
    <w:rsid w:val="002C6488"/>
    <w:rsid w:val="002F4775"/>
    <w:rsid w:val="00325398"/>
    <w:rsid w:val="00333BB4"/>
    <w:rsid w:val="003444E5"/>
    <w:rsid w:val="00361766"/>
    <w:rsid w:val="00372BE0"/>
    <w:rsid w:val="00375374"/>
    <w:rsid w:val="003A4872"/>
    <w:rsid w:val="00400B4A"/>
    <w:rsid w:val="004140AC"/>
    <w:rsid w:val="004177CA"/>
    <w:rsid w:val="00432C89"/>
    <w:rsid w:val="00434083"/>
    <w:rsid w:val="00440500"/>
    <w:rsid w:val="00447152"/>
    <w:rsid w:val="0047428A"/>
    <w:rsid w:val="00481690"/>
    <w:rsid w:val="0049315F"/>
    <w:rsid w:val="00497CC7"/>
    <w:rsid w:val="004B0C69"/>
    <w:rsid w:val="004F1C0B"/>
    <w:rsid w:val="0051301B"/>
    <w:rsid w:val="0051761A"/>
    <w:rsid w:val="005275D5"/>
    <w:rsid w:val="00527838"/>
    <w:rsid w:val="00547759"/>
    <w:rsid w:val="00587DCF"/>
    <w:rsid w:val="005A1921"/>
    <w:rsid w:val="005A46ED"/>
    <w:rsid w:val="005B113E"/>
    <w:rsid w:val="005B4BF5"/>
    <w:rsid w:val="005D4787"/>
    <w:rsid w:val="005F069D"/>
    <w:rsid w:val="005F1794"/>
    <w:rsid w:val="005F7478"/>
    <w:rsid w:val="006152F4"/>
    <w:rsid w:val="00634C94"/>
    <w:rsid w:val="006420A4"/>
    <w:rsid w:val="0065146C"/>
    <w:rsid w:val="00651D67"/>
    <w:rsid w:val="00651E90"/>
    <w:rsid w:val="006947B9"/>
    <w:rsid w:val="006C303F"/>
    <w:rsid w:val="006D34D7"/>
    <w:rsid w:val="006E3EEA"/>
    <w:rsid w:val="006E45D3"/>
    <w:rsid w:val="006F6DDE"/>
    <w:rsid w:val="007314B4"/>
    <w:rsid w:val="007637EF"/>
    <w:rsid w:val="007736DA"/>
    <w:rsid w:val="00773802"/>
    <w:rsid w:val="00787994"/>
    <w:rsid w:val="007A5872"/>
    <w:rsid w:val="007D36CF"/>
    <w:rsid w:val="007E0110"/>
    <w:rsid w:val="007F3342"/>
    <w:rsid w:val="007F69D0"/>
    <w:rsid w:val="00815358"/>
    <w:rsid w:val="008446C9"/>
    <w:rsid w:val="00854BAD"/>
    <w:rsid w:val="00857EE8"/>
    <w:rsid w:val="008658F7"/>
    <w:rsid w:val="00870383"/>
    <w:rsid w:val="00882E6A"/>
    <w:rsid w:val="0088755E"/>
    <w:rsid w:val="008923F8"/>
    <w:rsid w:val="008939C8"/>
    <w:rsid w:val="008B1128"/>
    <w:rsid w:val="008C3077"/>
    <w:rsid w:val="008D2A2A"/>
    <w:rsid w:val="008F6EE0"/>
    <w:rsid w:val="00901205"/>
    <w:rsid w:val="00922682"/>
    <w:rsid w:val="00945FC6"/>
    <w:rsid w:val="009B454D"/>
    <w:rsid w:val="00A04C66"/>
    <w:rsid w:val="00A2366A"/>
    <w:rsid w:val="00A6236D"/>
    <w:rsid w:val="00A74C53"/>
    <w:rsid w:val="00AA185C"/>
    <w:rsid w:val="00AC48CC"/>
    <w:rsid w:val="00AC75C6"/>
    <w:rsid w:val="00AD0D9E"/>
    <w:rsid w:val="00AE6954"/>
    <w:rsid w:val="00B343C9"/>
    <w:rsid w:val="00B4298E"/>
    <w:rsid w:val="00B509C2"/>
    <w:rsid w:val="00B822C4"/>
    <w:rsid w:val="00B84166"/>
    <w:rsid w:val="00BA5EC0"/>
    <w:rsid w:val="00BB29E2"/>
    <w:rsid w:val="00BB4BF5"/>
    <w:rsid w:val="00BC2328"/>
    <w:rsid w:val="00BC32AC"/>
    <w:rsid w:val="00BF056D"/>
    <w:rsid w:val="00C03833"/>
    <w:rsid w:val="00C071E2"/>
    <w:rsid w:val="00C16482"/>
    <w:rsid w:val="00C16D21"/>
    <w:rsid w:val="00C24881"/>
    <w:rsid w:val="00C32FCC"/>
    <w:rsid w:val="00C502BC"/>
    <w:rsid w:val="00C634B1"/>
    <w:rsid w:val="00C664BB"/>
    <w:rsid w:val="00CA224A"/>
    <w:rsid w:val="00CB5D86"/>
    <w:rsid w:val="00CF1368"/>
    <w:rsid w:val="00D27504"/>
    <w:rsid w:val="00D749C5"/>
    <w:rsid w:val="00D77DB9"/>
    <w:rsid w:val="00D873C4"/>
    <w:rsid w:val="00D9120E"/>
    <w:rsid w:val="00DA5A12"/>
    <w:rsid w:val="00DA706D"/>
    <w:rsid w:val="00DC1D2B"/>
    <w:rsid w:val="00DC616D"/>
    <w:rsid w:val="00DD6EAB"/>
    <w:rsid w:val="00DE7949"/>
    <w:rsid w:val="00E36C73"/>
    <w:rsid w:val="00E77172"/>
    <w:rsid w:val="00EB2DDE"/>
    <w:rsid w:val="00EB588F"/>
    <w:rsid w:val="00F02614"/>
    <w:rsid w:val="00F24B41"/>
    <w:rsid w:val="00F25A95"/>
    <w:rsid w:val="00F27BF9"/>
    <w:rsid w:val="00F531ED"/>
    <w:rsid w:val="00F9089C"/>
    <w:rsid w:val="00FA7443"/>
    <w:rsid w:val="00FB3B57"/>
    <w:rsid w:val="00FC1F0E"/>
    <w:rsid w:val="00FD7CC7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B526EA"/>
  <w15:docId w15:val="{DD6C4241-BCB1-47DD-8379-66ADF103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9C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4715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9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39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75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75C6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AC75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C75C6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016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030168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2B5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F1C0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4715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46E17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46E17"/>
    <w:rPr>
      <w:rFonts w:ascii="Cambria" w:hAnsi="Cambria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246E17"/>
    <w:rPr>
      <w:vertAlign w:val="superscript"/>
    </w:rPr>
  </w:style>
  <w:style w:type="paragraph" w:styleId="Bezmezer">
    <w:name w:val="No Spacing"/>
    <w:uiPriority w:val="1"/>
    <w:qFormat/>
    <w:rsid w:val="00246E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343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A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05A4-FFB9-43E9-B041-68568916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Brož</dc:creator>
  <cp:lastModifiedBy>loubova</cp:lastModifiedBy>
  <cp:revision>3</cp:revision>
  <cp:lastPrinted>2017-12-05T13:37:00Z</cp:lastPrinted>
  <dcterms:created xsi:type="dcterms:W3CDTF">2018-10-08T15:16:00Z</dcterms:created>
  <dcterms:modified xsi:type="dcterms:W3CDTF">2018-10-08T16:26:00Z</dcterms:modified>
</cp:coreProperties>
</file>